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D7" w:rsidRDefault="0094204C">
      <w:r>
        <w:t>Formalités pour modification des statuts</w:t>
      </w:r>
    </w:p>
    <w:p w:rsidR="0094204C" w:rsidRDefault="0094204C"/>
    <w:p w:rsidR="0094204C" w:rsidRDefault="0094204C">
      <w:hyperlink r:id="rId4" w:history="1">
        <w:r>
          <w:rPr>
            <w:rStyle w:val="Lienhypertexte"/>
          </w:rPr>
          <w:t>https://www.service-public.fr/associations/vosdroits/F1123</w:t>
        </w:r>
      </w:hyperlink>
    </w:p>
    <w:p w:rsidR="0094204C" w:rsidRDefault="0094204C"/>
    <w:p w:rsidR="0094204C" w:rsidRDefault="0094204C">
      <w:hyperlink r:id="rId5" w:history="1">
        <w:r>
          <w:rPr>
            <w:rStyle w:val="Lienhypertexte"/>
          </w:rPr>
          <w:t>https://www.legalstart.fr/fiches-pratiques/association/pourquoi-et-comment-modifier-ses-statuts-dassociation/</w:t>
        </w:r>
      </w:hyperlink>
    </w:p>
    <w:p w:rsidR="0094204C" w:rsidRDefault="0094204C"/>
    <w:p w:rsidR="0094204C" w:rsidRDefault="0094204C"/>
    <w:sectPr w:rsidR="0094204C" w:rsidSect="007F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savePreviewPicture/>
  <w:compat/>
  <w:rsids>
    <w:rsidRoot w:val="0094204C"/>
    <w:rsid w:val="00066C5B"/>
    <w:rsid w:val="000D1EE9"/>
    <w:rsid w:val="00250C80"/>
    <w:rsid w:val="003E6F79"/>
    <w:rsid w:val="00595B00"/>
    <w:rsid w:val="0066259D"/>
    <w:rsid w:val="007F39D7"/>
    <w:rsid w:val="0094204C"/>
    <w:rsid w:val="00B40A6A"/>
    <w:rsid w:val="00D90D40"/>
    <w:rsid w:val="00E5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4"/>
        <w:szCs w:val="22"/>
        <w:lang w:val="fr-FR" w:eastAsia="en-US" w:bidi="ar-SA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420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alstart.fr/fiches-pratiques/association/pourquoi-et-comment-modifier-ses-statuts-dassociation/" TargetMode="External"/><Relationship Id="rId4" Type="http://schemas.openxmlformats.org/officeDocument/2006/relationships/hyperlink" Target="https://www.service-public.fr/associations/vosdroits/F112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2019-11-12T17:15:00Z</dcterms:created>
  <dcterms:modified xsi:type="dcterms:W3CDTF">2019-11-12T17:19:00Z</dcterms:modified>
</cp:coreProperties>
</file>